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2DA" w:rsidRDefault="009C12DA"/>
    <w:p w:rsidR="009C12DA" w:rsidRDefault="009C12DA"/>
    <w:p w:rsidR="009C12DA" w:rsidRDefault="006A71E2">
      <w:pPr>
        <w:rPr>
          <w:b/>
          <w:u w:val="single"/>
        </w:rPr>
      </w:pPr>
      <w:r>
        <w:rPr>
          <w:b/>
          <w:u w:val="single"/>
        </w:rPr>
        <w:t>Pořídil jsem si psa – Jak ho zaevidovat</w:t>
      </w:r>
      <w:r w:rsidR="003B59A7">
        <w:rPr>
          <w:b/>
          <w:u w:val="single"/>
        </w:rPr>
        <w:t xml:space="preserve"> a kolik budu za něj platit</w:t>
      </w:r>
      <w:r>
        <w:rPr>
          <w:b/>
          <w:u w:val="single"/>
        </w:rPr>
        <w:t>?</w:t>
      </w:r>
    </w:p>
    <w:p w:rsidR="006A71E2" w:rsidRDefault="006A71E2">
      <w:pPr>
        <w:rPr>
          <w:b/>
          <w:u w:val="single"/>
        </w:rPr>
      </w:pPr>
    </w:p>
    <w:p w:rsidR="006A71E2" w:rsidRDefault="006A71E2" w:rsidP="00AF6FEB">
      <w:pPr>
        <w:jc w:val="both"/>
      </w:pPr>
    </w:p>
    <w:p w:rsidR="006A71E2" w:rsidRDefault="006A71E2" w:rsidP="00AF6FEB">
      <w:pPr>
        <w:jc w:val="both"/>
      </w:pPr>
      <w:r>
        <w:tab/>
        <w:t>Všechny psy držené v územním obvodu města Nejdku je nutné zaevidovat na městském úřadě</w:t>
      </w:r>
      <w:r w:rsidR="003B59A7">
        <w:t xml:space="preserve"> a zaplatit za ně</w:t>
      </w:r>
      <w:r>
        <w:t xml:space="preserve"> místní poplatek.</w:t>
      </w:r>
      <w:r w:rsidR="00AF6FEB">
        <w:t xml:space="preserve"> Evidují se psi starší 3 měsíců.</w:t>
      </w:r>
      <w:r>
        <w:t xml:space="preserve"> K zaevidování je možné</w:t>
      </w:r>
      <w:r w:rsidR="00AF6FEB">
        <w:t xml:space="preserve"> využít patřičný formulář, který je k dispozici na městském úřadě nebo ke stažení na internetových stránkách města Nejdek. Dále je nutné předložit doklad totožnosti, kterým je pouze občanský průkaz, cestovní pas nebo řidičský průkaz.</w:t>
      </w:r>
    </w:p>
    <w:p w:rsidR="00AF6FEB" w:rsidRDefault="00AF6FEB" w:rsidP="00AF6FEB">
      <w:pPr>
        <w:jc w:val="both"/>
      </w:pPr>
    </w:p>
    <w:p w:rsidR="00AF6FEB" w:rsidRDefault="00AF6FEB" w:rsidP="00AF6FEB">
      <w:pPr>
        <w:jc w:val="both"/>
      </w:pPr>
      <w:r>
        <w:t>Zaevidovat psa může pouze osoba k tomu p</w:t>
      </w:r>
      <w:r w:rsidR="00FA0A25">
        <w:t xml:space="preserve">říslušná, kterou je držitel psa </w:t>
      </w:r>
      <w:r w:rsidR="003B59A7">
        <w:t xml:space="preserve">s pobytem v naší obci </w:t>
      </w:r>
      <w:r w:rsidR="00FA0A25">
        <w:t>nebo jiná osoba na základě písemného zmocnění držitelem.</w:t>
      </w:r>
    </w:p>
    <w:p w:rsidR="00FA0A25" w:rsidRDefault="00FA0A25" w:rsidP="00AF6FEB">
      <w:pPr>
        <w:jc w:val="both"/>
      </w:pPr>
    </w:p>
    <w:p w:rsidR="00FA0A25" w:rsidRDefault="00FA0A25" w:rsidP="00AF6FEB">
      <w:pPr>
        <w:jc w:val="both"/>
      </w:pPr>
      <w:r>
        <w:t>Nejlepší a nejrychlejší způsob je se dostavit osobně na městský úřad do kanceláře č. 11, ve druhém patře.</w:t>
      </w:r>
      <w:r w:rsidR="003B59A7">
        <w:t xml:space="preserve"> </w:t>
      </w:r>
    </w:p>
    <w:p w:rsidR="00FA0A25" w:rsidRDefault="00FA0A25" w:rsidP="00AF6FEB">
      <w:pPr>
        <w:jc w:val="both"/>
      </w:pPr>
    </w:p>
    <w:p w:rsidR="00FA0A25" w:rsidRDefault="00FA0A25" w:rsidP="00AF6FEB">
      <w:pPr>
        <w:jc w:val="both"/>
      </w:pPr>
      <w:r>
        <w:t>Na základě vyplněného formuláře bude psovi přidělena evidenční známka a držiteli vyměřen místní poplatek k úhradě. Místní poplatek je třeba uhradit ve lhůtě splatnosti, která bude správcem poplatku sdělena na místě.</w:t>
      </w:r>
    </w:p>
    <w:p w:rsidR="00FA0A25" w:rsidRDefault="00FA0A25" w:rsidP="00AF6FEB">
      <w:pPr>
        <w:jc w:val="both"/>
      </w:pPr>
    </w:p>
    <w:p w:rsidR="009C12DA" w:rsidRDefault="00FA0A25" w:rsidP="00AF6FEB">
      <w:pPr>
        <w:jc w:val="both"/>
      </w:pPr>
      <w:r>
        <w:t>V případě, že držitel při zaevidování uplatní nárok na osvobození nebo slevu z poplatku, je povinen svůj nárok prokázat patřičnou listinou (např. psi z útulků – smlouvou o převzetí psa do péče</w:t>
      </w:r>
      <w:r w:rsidR="003B59A7">
        <w:t>, předložení průkazu ZTP/P</w:t>
      </w:r>
      <w:r>
        <w:t xml:space="preserve"> apod.)</w:t>
      </w:r>
      <w:r w:rsidR="003B59A7">
        <w:t>. V případě, že nárok na slevu držitel neprokáže, sleva nemůže být poskytnuta.</w:t>
      </w:r>
    </w:p>
    <w:p w:rsidR="009C12DA" w:rsidRDefault="009C12DA"/>
    <w:p w:rsidR="009C12DA" w:rsidRPr="003B59A7" w:rsidRDefault="003B59A7">
      <w:pPr>
        <w:rPr>
          <w:b/>
          <w:u w:val="single"/>
        </w:rPr>
      </w:pPr>
      <w:r w:rsidRPr="003B59A7">
        <w:rPr>
          <w:b/>
          <w:u w:val="single"/>
        </w:rPr>
        <w:t>Kolik se za psa platí?</w:t>
      </w:r>
    </w:p>
    <w:p w:rsidR="009C12DA" w:rsidRDefault="009C12DA"/>
    <w:p w:rsidR="003B59A7" w:rsidRPr="003B23DD" w:rsidRDefault="003B59A7" w:rsidP="003B59A7">
      <w:pPr>
        <w:rPr>
          <w:b/>
          <w:bCs/>
          <w:sz w:val="22"/>
          <w:szCs w:val="22"/>
        </w:rPr>
      </w:pPr>
      <w:r w:rsidRPr="003B23DD">
        <w:rPr>
          <w:sz w:val="22"/>
          <w:szCs w:val="22"/>
        </w:rPr>
        <w:t xml:space="preserve">Poplatek za kalendářní rok a jednoho psa činí, není-li dále uvedeno jinak            </w:t>
      </w:r>
      <w:r w:rsidR="003B23DD">
        <w:rPr>
          <w:sz w:val="22"/>
          <w:szCs w:val="22"/>
        </w:rPr>
        <w:t xml:space="preserve">               </w:t>
      </w:r>
      <w:r w:rsidRPr="003B23DD">
        <w:rPr>
          <w:b/>
          <w:bCs/>
          <w:sz w:val="22"/>
          <w:szCs w:val="22"/>
        </w:rPr>
        <w:t>900</w:t>
      </w:r>
      <w:r w:rsidR="00F058E7">
        <w:rPr>
          <w:b/>
          <w:bCs/>
          <w:sz w:val="22"/>
          <w:szCs w:val="22"/>
        </w:rPr>
        <w:t xml:space="preserve"> </w:t>
      </w:r>
      <w:r w:rsidRPr="003B23DD">
        <w:rPr>
          <w:b/>
          <w:bCs/>
          <w:sz w:val="22"/>
          <w:szCs w:val="22"/>
        </w:rPr>
        <w:t>Kč</w:t>
      </w:r>
    </w:p>
    <w:p w:rsidR="003B59A7" w:rsidRDefault="003B59A7" w:rsidP="003B59A7">
      <w:pPr>
        <w:rPr>
          <w:b/>
          <w:bCs/>
        </w:rPr>
      </w:pPr>
    </w:p>
    <w:p w:rsidR="003B23DD" w:rsidRPr="003B23DD" w:rsidRDefault="003B59A7" w:rsidP="003B23DD">
      <w:pPr>
        <w:rPr>
          <w:bCs/>
        </w:rPr>
      </w:pPr>
      <w:r w:rsidRPr="003B59A7">
        <w:rPr>
          <w:bCs/>
        </w:rPr>
        <w:t>Za psa</w:t>
      </w:r>
      <w:r w:rsidR="003B23DD">
        <w:rPr>
          <w:bCs/>
        </w:rPr>
        <w:t>:</w:t>
      </w:r>
    </w:p>
    <w:p w:rsidR="003B23DD" w:rsidRPr="003B23DD" w:rsidRDefault="003B23DD" w:rsidP="003B23DD">
      <w:pPr>
        <w:pStyle w:val="Odstavecseseznamem"/>
        <w:numPr>
          <w:ilvl w:val="0"/>
          <w:numId w:val="10"/>
        </w:numPr>
        <w:spacing w:line="288" w:lineRule="auto"/>
        <w:jc w:val="both"/>
        <w:rPr>
          <w:color w:val="000000"/>
          <w:sz w:val="22"/>
          <w:szCs w:val="22"/>
        </w:rPr>
      </w:pPr>
      <w:r w:rsidRPr="003B23DD">
        <w:rPr>
          <w:color w:val="000000"/>
          <w:sz w:val="22"/>
          <w:szCs w:val="22"/>
        </w:rPr>
        <w:t xml:space="preserve">jehož držitel má pobyt nebo sídlo v rodinném domě nebo průmyslovém objektu, v ulicích </w:t>
      </w:r>
      <w:r>
        <w:rPr>
          <w:color w:val="000000"/>
          <w:sz w:val="22"/>
          <w:szCs w:val="22"/>
        </w:rPr>
        <w:t xml:space="preserve">     </w:t>
      </w:r>
      <w:r w:rsidRPr="003B23DD">
        <w:rPr>
          <w:color w:val="000000"/>
          <w:sz w:val="22"/>
          <w:szCs w:val="22"/>
        </w:rPr>
        <w:t>B. Němcové, Bezručova, Bratří Čapků, Čsl. letců, Dvořákova, Horní, Husova, Jiráskova, Jungmannova, Karlovarská, Kollárova ( směr od č.p. 758 po městský hřbitov),</w:t>
      </w:r>
      <w:r w:rsidR="008A4E96">
        <w:rPr>
          <w:color w:val="000000"/>
          <w:sz w:val="22"/>
          <w:szCs w:val="22"/>
        </w:rPr>
        <w:t xml:space="preserve"> Komenského,</w:t>
      </w:r>
      <w:r w:rsidRPr="003B23DD">
        <w:rPr>
          <w:color w:val="000000"/>
          <w:sz w:val="22"/>
          <w:szCs w:val="22"/>
        </w:rPr>
        <w:t xml:space="preserve"> Kraslická </w:t>
      </w:r>
      <w:r>
        <w:rPr>
          <w:color w:val="000000"/>
          <w:sz w:val="22"/>
          <w:szCs w:val="22"/>
        </w:rPr>
        <w:t xml:space="preserve">        </w:t>
      </w:r>
      <w:r w:rsidRPr="003B23DD">
        <w:rPr>
          <w:color w:val="000000"/>
          <w:sz w:val="22"/>
          <w:szCs w:val="22"/>
        </w:rPr>
        <w:t>( směr od Bernovského rybníka po č.p. 437),</w:t>
      </w:r>
      <w:r w:rsidR="000049E4">
        <w:rPr>
          <w:color w:val="000000"/>
          <w:sz w:val="22"/>
          <w:szCs w:val="22"/>
        </w:rPr>
        <w:t xml:space="preserve"> Komenského,</w:t>
      </w:r>
      <w:r w:rsidRPr="003B23DD">
        <w:rPr>
          <w:color w:val="000000"/>
          <w:sz w:val="22"/>
          <w:szCs w:val="22"/>
        </w:rPr>
        <w:t xml:space="preserve"> Krátká, Lidická, Lipová, Mládežnická, </w:t>
      </w:r>
      <w:r>
        <w:rPr>
          <w:color w:val="000000"/>
          <w:sz w:val="22"/>
          <w:szCs w:val="22"/>
        </w:rPr>
        <w:t xml:space="preserve">          </w:t>
      </w:r>
      <w:r w:rsidRPr="003B23DD">
        <w:rPr>
          <w:color w:val="000000"/>
          <w:sz w:val="22"/>
          <w:szCs w:val="22"/>
        </w:rPr>
        <w:t>Nad Rolavou, Nádražní, náměstí Karla IV., Nerudova, Osvětimská, Pod Šibeníkem</w:t>
      </w:r>
      <w:r>
        <w:rPr>
          <w:color w:val="000000"/>
          <w:sz w:val="22"/>
          <w:szCs w:val="22"/>
        </w:rPr>
        <w:t xml:space="preserve">                  </w:t>
      </w:r>
      <w:r w:rsidRPr="003B23DD">
        <w:rPr>
          <w:color w:val="000000"/>
          <w:sz w:val="22"/>
          <w:szCs w:val="22"/>
        </w:rPr>
        <w:t xml:space="preserve">( č.p. 1335, 493 a 690), Poštovní, Rooseveltova, sídliště 9.května, Smetanova, Soudní, Švermova, U Jeslí, Zahradní, Závodu míru ( od domu č.p. 636 směr Vysoká Pec po č.p. 443 včetně), Žižkova ( směr od Dvořákovy ulice po č.p. 677) </w:t>
      </w:r>
    </w:p>
    <w:p w:rsidR="003B23DD" w:rsidRDefault="003B23DD" w:rsidP="003B23DD">
      <w:pPr>
        <w:spacing w:line="288" w:lineRule="auto"/>
        <w:jc w:val="both"/>
        <w:rPr>
          <w:sz w:val="22"/>
          <w:szCs w:val="22"/>
        </w:rPr>
      </w:pPr>
      <w:r w:rsidRPr="003B23DD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="00F058E7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činí  </w:t>
      </w:r>
      <w:r w:rsidRPr="003B23DD">
        <w:rPr>
          <w:b/>
          <w:bCs/>
          <w:sz w:val="22"/>
          <w:szCs w:val="22"/>
        </w:rPr>
        <w:t>400 Kč</w:t>
      </w:r>
      <w:r w:rsidRPr="003B23DD">
        <w:rPr>
          <w:sz w:val="22"/>
          <w:szCs w:val="22"/>
        </w:rPr>
        <w:t>.</w:t>
      </w:r>
    </w:p>
    <w:p w:rsidR="003B23DD" w:rsidRDefault="003B23DD" w:rsidP="003B23DD">
      <w:pPr>
        <w:pStyle w:val="Odstavecseseznamem"/>
        <w:spacing w:line="288" w:lineRule="auto"/>
        <w:jc w:val="both"/>
        <w:rPr>
          <w:color w:val="000000"/>
          <w:sz w:val="22"/>
          <w:szCs w:val="22"/>
        </w:rPr>
      </w:pPr>
    </w:p>
    <w:p w:rsidR="003B23DD" w:rsidRPr="003B23DD" w:rsidRDefault="003B23DD" w:rsidP="003B23DD">
      <w:pPr>
        <w:pStyle w:val="Odstavecseseznamem"/>
        <w:numPr>
          <w:ilvl w:val="0"/>
          <w:numId w:val="10"/>
        </w:numPr>
        <w:spacing w:line="288" w:lineRule="auto"/>
        <w:jc w:val="both"/>
        <w:rPr>
          <w:color w:val="000000"/>
          <w:sz w:val="22"/>
          <w:szCs w:val="22"/>
        </w:rPr>
      </w:pPr>
      <w:r w:rsidRPr="003B23DD">
        <w:rPr>
          <w:color w:val="000000"/>
          <w:sz w:val="22"/>
          <w:szCs w:val="22"/>
        </w:rPr>
        <w:t xml:space="preserve"> jehož držitel má pobyt nebo sídlo v rodinném domě nebo průmyslovém objektu, v ulicích Dukelská, Chodovská, Jiřího z Poděbrad, Kollárova (od městského hřbitova směr Horní Suchá), Kraslická (od č.p. 437 včetně po č.p. 744), Lesní, Letná, Limnická, Luční, Na Kopečku, Na Stráni, Nad Tratí, Perninská, Pod Lesem, Pod Šibeníkem ( směr od č.p. 1004 včetně po křižovatku s ulicí nad Tratí), Údolní, Vítězná cesta, Vysoká Jedle, Závodu míru (v úseku od domu č.p. 443 směr Vysoká Pec), Žižkova ( úsek od č.p. 938 po kynologické cvičiště),</w:t>
      </w:r>
    </w:p>
    <w:p w:rsidR="003B23DD" w:rsidRPr="003B23DD" w:rsidRDefault="003B23DD" w:rsidP="003B23DD">
      <w:pPr>
        <w:spacing w:line="288" w:lineRule="auto"/>
        <w:jc w:val="both"/>
        <w:rPr>
          <w:b/>
          <w:sz w:val="22"/>
          <w:szCs w:val="22"/>
        </w:rPr>
      </w:pPr>
      <w:r w:rsidRPr="003B23DD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činí  </w:t>
      </w:r>
      <w:r w:rsidRPr="003B23DD">
        <w:rPr>
          <w:b/>
          <w:sz w:val="22"/>
          <w:szCs w:val="22"/>
        </w:rPr>
        <w:t>200</w:t>
      </w:r>
      <w:r w:rsidR="00F058E7">
        <w:rPr>
          <w:b/>
          <w:sz w:val="22"/>
          <w:szCs w:val="22"/>
        </w:rPr>
        <w:t xml:space="preserve"> </w:t>
      </w:r>
      <w:r w:rsidRPr="003B23DD">
        <w:rPr>
          <w:b/>
          <w:sz w:val="22"/>
          <w:szCs w:val="22"/>
        </w:rPr>
        <w:t xml:space="preserve">Kč. </w:t>
      </w:r>
    </w:p>
    <w:p w:rsidR="003B23DD" w:rsidRPr="003B23DD" w:rsidRDefault="003B23DD" w:rsidP="003B23DD">
      <w:pPr>
        <w:spacing w:line="288" w:lineRule="auto"/>
        <w:jc w:val="both"/>
        <w:rPr>
          <w:b/>
          <w:sz w:val="22"/>
          <w:szCs w:val="22"/>
        </w:rPr>
      </w:pPr>
    </w:p>
    <w:p w:rsidR="003B23DD" w:rsidRPr="003B23DD" w:rsidRDefault="003B23DD" w:rsidP="003B23DD">
      <w:pPr>
        <w:pStyle w:val="Odstavecseseznamem"/>
        <w:numPr>
          <w:ilvl w:val="0"/>
          <w:numId w:val="10"/>
        </w:numPr>
        <w:spacing w:line="288" w:lineRule="auto"/>
        <w:jc w:val="both"/>
        <w:rPr>
          <w:sz w:val="22"/>
          <w:szCs w:val="22"/>
        </w:rPr>
      </w:pPr>
      <w:r w:rsidRPr="003B23DD">
        <w:rPr>
          <w:sz w:val="22"/>
          <w:szCs w:val="22"/>
        </w:rPr>
        <w:t xml:space="preserve"> </w:t>
      </w:r>
      <w:r w:rsidRPr="003B23DD">
        <w:rPr>
          <w:color w:val="000000"/>
          <w:sz w:val="22"/>
          <w:szCs w:val="22"/>
        </w:rPr>
        <w:t>jehož držitel má pobyt nebo sídlo</w:t>
      </w:r>
      <w:r w:rsidRPr="003B23DD">
        <w:rPr>
          <w:sz w:val="22"/>
          <w:szCs w:val="22"/>
        </w:rPr>
        <w:t xml:space="preserve"> v městské části Bernov, Lesík, Fojtov, Oldřichov, Pozorka, Suchá, Tisová nebo Vysoká Štola</w:t>
      </w:r>
      <w:r>
        <w:rPr>
          <w:sz w:val="22"/>
          <w:szCs w:val="22"/>
        </w:rPr>
        <w:t>,</w:t>
      </w:r>
      <w:r w:rsidRPr="003B23DD">
        <w:rPr>
          <w:sz w:val="22"/>
          <w:szCs w:val="22"/>
        </w:rPr>
        <w:t xml:space="preserve"> </w:t>
      </w:r>
    </w:p>
    <w:p w:rsidR="003B23DD" w:rsidRPr="003B23DD" w:rsidRDefault="003B23DD" w:rsidP="003B23DD">
      <w:pPr>
        <w:spacing w:line="288" w:lineRule="auto"/>
        <w:ind w:left="567"/>
        <w:jc w:val="both"/>
        <w:rPr>
          <w:sz w:val="22"/>
          <w:szCs w:val="22"/>
        </w:rPr>
      </w:pPr>
      <w:r w:rsidRPr="003B23DD">
        <w:rPr>
          <w:sz w:val="22"/>
          <w:szCs w:val="22"/>
        </w:rPr>
        <w:t xml:space="preserve">                                                                                                                    činí  </w:t>
      </w:r>
      <w:r w:rsidRPr="003B23DD">
        <w:rPr>
          <w:b/>
          <w:bCs/>
          <w:sz w:val="22"/>
          <w:szCs w:val="22"/>
        </w:rPr>
        <w:t>200</w:t>
      </w:r>
      <w:r w:rsidR="00F058E7">
        <w:rPr>
          <w:b/>
          <w:bCs/>
          <w:sz w:val="22"/>
          <w:szCs w:val="22"/>
        </w:rPr>
        <w:t xml:space="preserve"> </w:t>
      </w:r>
      <w:r w:rsidRPr="003B23DD">
        <w:rPr>
          <w:b/>
          <w:bCs/>
          <w:sz w:val="22"/>
          <w:szCs w:val="22"/>
        </w:rPr>
        <w:t>Kč</w:t>
      </w:r>
      <w:r w:rsidRPr="003B23DD">
        <w:rPr>
          <w:sz w:val="22"/>
          <w:szCs w:val="22"/>
        </w:rPr>
        <w:t>.</w:t>
      </w:r>
    </w:p>
    <w:p w:rsidR="003B23DD" w:rsidRPr="003B23DD" w:rsidRDefault="003B23DD" w:rsidP="003B23DD">
      <w:pPr>
        <w:spacing w:line="288" w:lineRule="auto"/>
        <w:ind w:left="567"/>
        <w:jc w:val="both"/>
        <w:rPr>
          <w:sz w:val="22"/>
          <w:szCs w:val="22"/>
        </w:rPr>
      </w:pPr>
    </w:p>
    <w:p w:rsidR="003B23DD" w:rsidRDefault="003B23DD" w:rsidP="003B23DD">
      <w:pPr>
        <w:pStyle w:val="Odstavecseseznamem"/>
        <w:numPr>
          <w:ilvl w:val="0"/>
          <w:numId w:val="10"/>
        </w:numPr>
        <w:spacing w:line="288" w:lineRule="auto"/>
        <w:jc w:val="both"/>
        <w:rPr>
          <w:sz w:val="22"/>
          <w:szCs w:val="22"/>
        </w:rPr>
      </w:pPr>
      <w:r w:rsidRPr="003B23DD">
        <w:rPr>
          <w:sz w:val="22"/>
          <w:szCs w:val="22"/>
        </w:rPr>
        <w:t xml:space="preserve"> jehož držitelem je </w:t>
      </w:r>
      <w:r w:rsidR="00F058E7">
        <w:rPr>
          <w:sz w:val="22"/>
          <w:szCs w:val="22"/>
        </w:rPr>
        <w:t xml:space="preserve">osoba pobírající </w:t>
      </w:r>
      <w:r w:rsidRPr="003B23DD">
        <w:rPr>
          <w:sz w:val="22"/>
          <w:szCs w:val="22"/>
        </w:rPr>
        <w:t>invalidní</w:t>
      </w:r>
      <w:r w:rsidR="00F058E7">
        <w:rPr>
          <w:sz w:val="22"/>
          <w:szCs w:val="22"/>
        </w:rPr>
        <w:t xml:space="preserve"> </w:t>
      </w:r>
      <w:r w:rsidRPr="003B23DD">
        <w:rPr>
          <w:sz w:val="22"/>
          <w:szCs w:val="22"/>
        </w:rPr>
        <w:t xml:space="preserve">nebo </w:t>
      </w:r>
      <w:r w:rsidR="00F058E7">
        <w:rPr>
          <w:sz w:val="22"/>
          <w:szCs w:val="22"/>
        </w:rPr>
        <w:t>sirotčí</w:t>
      </w:r>
      <w:r w:rsidRPr="003B23DD">
        <w:rPr>
          <w:sz w:val="22"/>
          <w:szCs w:val="22"/>
        </w:rPr>
        <w:t xml:space="preserve"> důchod</w:t>
      </w:r>
      <w:r>
        <w:rPr>
          <w:sz w:val="22"/>
          <w:szCs w:val="22"/>
        </w:rPr>
        <w:t>,</w:t>
      </w:r>
      <w:r w:rsidR="00F058E7">
        <w:rPr>
          <w:sz w:val="22"/>
          <w:szCs w:val="22"/>
        </w:rPr>
        <w:t xml:space="preserve"> která není držitelem průkazu ZTP nebo ZTP/P</w:t>
      </w:r>
      <w:r w:rsidRPr="003B23DD"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</w:p>
    <w:p w:rsidR="003B23DD" w:rsidRDefault="003B23DD" w:rsidP="003B23DD">
      <w:pPr>
        <w:pStyle w:val="Odstavecseseznamem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Pr="003B23DD">
        <w:rPr>
          <w:sz w:val="22"/>
          <w:szCs w:val="22"/>
        </w:rPr>
        <w:t xml:space="preserve">činí   </w:t>
      </w:r>
      <w:r w:rsidRPr="003B23DD">
        <w:rPr>
          <w:b/>
          <w:bCs/>
          <w:sz w:val="22"/>
          <w:szCs w:val="22"/>
        </w:rPr>
        <w:t>200</w:t>
      </w:r>
      <w:r w:rsidR="00F058E7">
        <w:rPr>
          <w:b/>
          <w:bCs/>
          <w:sz w:val="22"/>
          <w:szCs w:val="22"/>
        </w:rPr>
        <w:t xml:space="preserve"> </w:t>
      </w:r>
      <w:r w:rsidRPr="003B23DD">
        <w:rPr>
          <w:b/>
          <w:bCs/>
          <w:sz w:val="22"/>
          <w:szCs w:val="22"/>
        </w:rPr>
        <w:t>Kč</w:t>
      </w:r>
      <w:r w:rsidRPr="003B23DD">
        <w:rPr>
          <w:sz w:val="22"/>
          <w:szCs w:val="22"/>
        </w:rPr>
        <w:t>.</w:t>
      </w:r>
    </w:p>
    <w:p w:rsidR="00F058E7" w:rsidRDefault="00F058E7" w:rsidP="003B23DD">
      <w:pPr>
        <w:pStyle w:val="Odstavecseseznamem"/>
        <w:spacing w:line="288" w:lineRule="auto"/>
        <w:jc w:val="both"/>
        <w:rPr>
          <w:sz w:val="22"/>
          <w:szCs w:val="22"/>
        </w:rPr>
      </w:pPr>
    </w:p>
    <w:p w:rsidR="00F058E7" w:rsidRPr="003B23DD" w:rsidRDefault="00F058E7" w:rsidP="00F058E7">
      <w:pPr>
        <w:pStyle w:val="Odstavecseseznamem"/>
        <w:numPr>
          <w:ilvl w:val="0"/>
          <w:numId w:val="10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Jehož držitelem je osoba starší 60 let                                                      činí  </w:t>
      </w:r>
      <w:r>
        <w:rPr>
          <w:b/>
          <w:bCs/>
          <w:sz w:val="22"/>
          <w:szCs w:val="22"/>
        </w:rPr>
        <w:t xml:space="preserve"> 200 Kč</w:t>
      </w:r>
    </w:p>
    <w:p w:rsidR="003B23DD" w:rsidRPr="003B23DD" w:rsidRDefault="003B23DD" w:rsidP="003B23DD">
      <w:pPr>
        <w:spacing w:line="288" w:lineRule="auto"/>
        <w:ind w:left="567"/>
        <w:jc w:val="both"/>
        <w:rPr>
          <w:sz w:val="22"/>
          <w:szCs w:val="22"/>
        </w:rPr>
      </w:pPr>
    </w:p>
    <w:p w:rsidR="003B23DD" w:rsidRPr="003B23DD" w:rsidRDefault="003B23DD" w:rsidP="003B23DD">
      <w:pPr>
        <w:pStyle w:val="Odstavecseseznamem"/>
        <w:spacing w:line="288" w:lineRule="auto"/>
        <w:jc w:val="both"/>
        <w:rPr>
          <w:b/>
          <w:sz w:val="22"/>
          <w:szCs w:val="22"/>
        </w:rPr>
      </w:pPr>
      <w:r w:rsidRPr="003B23DD">
        <w:rPr>
          <w:b/>
          <w:sz w:val="22"/>
          <w:szCs w:val="22"/>
        </w:rPr>
        <w:t>U druhého a každého dalšího psa se sazba poplatku zvyšuje o 50%.</w:t>
      </w:r>
    </w:p>
    <w:p w:rsidR="003B23DD" w:rsidRDefault="003B23DD" w:rsidP="003B23DD">
      <w:pPr>
        <w:pStyle w:val="slalnk"/>
        <w:spacing w:before="480"/>
        <w:jc w:val="left"/>
        <w:rPr>
          <w:rFonts w:ascii="Arial" w:hAnsi="Arial" w:cs="Arial"/>
        </w:rPr>
      </w:pPr>
    </w:p>
    <w:p w:rsidR="009C12DA" w:rsidRDefault="009C12DA"/>
    <w:p w:rsidR="009C12DA" w:rsidRDefault="009C12DA"/>
    <w:p w:rsidR="009C12DA" w:rsidRDefault="00875689" w:rsidP="00875689">
      <w:pPr>
        <w:jc w:val="both"/>
      </w:pPr>
      <w:r>
        <w:t>Poplatkovým obdobím je vždy kalendářní rok ( 1.1. až 31.12.).</w:t>
      </w:r>
    </w:p>
    <w:p w:rsidR="00F058E7" w:rsidRDefault="00F058E7" w:rsidP="00875689">
      <w:pPr>
        <w:jc w:val="both"/>
      </w:pPr>
    </w:p>
    <w:p w:rsidR="00875689" w:rsidRPr="00875689" w:rsidRDefault="00875689" w:rsidP="00875689">
      <w:pPr>
        <w:pStyle w:val="Import0"/>
        <w:spacing w:line="240" w:lineRule="auto"/>
        <w:jc w:val="both"/>
        <w:rPr>
          <w:rFonts w:ascii="Times New Roman" w:hAnsi="Times New Roman"/>
        </w:rPr>
      </w:pPr>
      <w:r w:rsidRPr="00875689">
        <w:rPr>
          <w:rFonts w:ascii="Times New Roman" w:hAnsi="Times New Roman"/>
        </w:rPr>
        <w:t>V případě držení psa po dobu kratší než jeden rok</w:t>
      </w:r>
      <w:r w:rsidR="00F058E7">
        <w:rPr>
          <w:rFonts w:ascii="Times New Roman" w:hAnsi="Times New Roman"/>
        </w:rPr>
        <w:t>,</w:t>
      </w:r>
      <w:r w:rsidRPr="00875689">
        <w:rPr>
          <w:rFonts w:ascii="Times New Roman" w:hAnsi="Times New Roman"/>
        </w:rPr>
        <w:t xml:space="preserve"> se platí poplatek v poměrné výši, která odpovídá počtu i započatých kalendářních měsíců. Obdobně se postupuje při změně výše poplatkové povinnosti v průběhu roku (např. nárokem na slevu</w:t>
      </w:r>
      <w:bookmarkStart w:id="0" w:name="_GoBack"/>
      <w:bookmarkEnd w:id="0"/>
      <w:r w:rsidRPr="00875689">
        <w:rPr>
          <w:rFonts w:ascii="Times New Roman" w:hAnsi="Times New Roman"/>
        </w:rPr>
        <w:t>).</w:t>
      </w:r>
    </w:p>
    <w:p w:rsidR="00875689" w:rsidRDefault="00875689" w:rsidP="00875689">
      <w:pPr>
        <w:jc w:val="both"/>
      </w:pPr>
    </w:p>
    <w:p w:rsidR="009C12DA" w:rsidRDefault="009C12DA"/>
    <w:p w:rsidR="009C12DA" w:rsidRDefault="009C12DA"/>
    <w:sectPr w:rsidR="009C1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" o:spid="_x0000_i1026" type="#_x0000_t75" alt="17547_30392_word" style="width:12pt;height:12pt;visibility:visible;mso-wrap-style:square" o:bullet="t">
        <v:imagedata r:id="rId1" o:title="17547_30392_word"/>
      </v:shape>
    </w:pict>
  </w:numPicBullet>
  <w:abstractNum w:abstractNumId="0" w15:restartNumberingAfterBreak="0">
    <w:nsid w:val="1BBF32B7"/>
    <w:multiLevelType w:val="hybridMultilevel"/>
    <w:tmpl w:val="C5CA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04B18B1"/>
    <w:multiLevelType w:val="hybridMultilevel"/>
    <w:tmpl w:val="99282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B3F6C"/>
    <w:multiLevelType w:val="hybridMultilevel"/>
    <w:tmpl w:val="836AF5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E87752"/>
    <w:multiLevelType w:val="hybridMultilevel"/>
    <w:tmpl w:val="C04213F2"/>
    <w:lvl w:ilvl="0" w:tplc="C35090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2ECF"/>
    <w:multiLevelType w:val="hybridMultilevel"/>
    <w:tmpl w:val="E556B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37344"/>
    <w:multiLevelType w:val="hybridMultilevel"/>
    <w:tmpl w:val="AA040A76"/>
    <w:lvl w:ilvl="0" w:tplc="C35090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40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82E0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523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C8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CCFD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ACF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A608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C87E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FEC3274"/>
    <w:multiLevelType w:val="hybridMultilevel"/>
    <w:tmpl w:val="818C79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9E2C07"/>
    <w:multiLevelType w:val="hybridMultilevel"/>
    <w:tmpl w:val="A11C5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A3C89"/>
    <w:multiLevelType w:val="hybridMultilevel"/>
    <w:tmpl w:val="24C853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2DA"/>
    <w:rsid w:val="000049E4"/>
    <w:rsid w:val="002F4383"/>
    <w:rsid w:val="003B23DD"/>
    <w:rsid w:val="003B59A7"/>
    <w:rsid w:val="00472C58"/>
    <w:rsid w:val="006A71E2"/>
    <w:rsid w:val="00760C74"/>
    <w:rsid w:val="00875689"/>
    <w:rsid w:val="008A4E96"/>
    <w:rsid w:val="009C12DA"/>
    <w:rsid w:val="00AF6FEB"/>
    <w:rsid w:val="00BF7B57"/>
    <w:rsid w:val="00E54022"/>
    <w:rsid w:val="00F058E7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EB11C5"/>
  <w15:docId w15:val="{1D663128-39D7-4FE2-BCE9-5FCC6C8F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9C12D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C12DA"/>
    <w:rPr>
      <w:rFonts w:ascii="Arial Unicode MS" w:eastAsia="Arial Unicode MS" w:hAnsi="Arial Unicode MS" w:cs="Arial Unicode MS"/>
      <w:b/>
      <w:bCs/>
      <w:sz w:val="27"/>
      <w:szCs w:val="27"/>
      <w:lang w:eastAsia="cs-CZ"/>
    </w:rPr>
  </w:style>
  <w:style w:type="character" w:styleId="Hypertextovodkaz">
    <w:name w:val="Hyperlink"/>
    <w:semiHidden/>
    <w:rsid w:val="009C12DA"/>
    <w:rPr>
      <w:color w:val="0000FF"/>
      <w:u w:val="single"/>
    </w:rPr>
  </w:style>
  <w:style w:type="paragraph" w:styleId="Normlnweb">
    <w:name w:val="Normal (Web)"/>
    <w:basedOn w:val="Normln"/>
    <w:semiHidden/>
    <w:rsid w:val="009C12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2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2D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7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2C58"/>
    <w:pPr>
      <w:ind w:left="720"/>
      <w:contextualSpacing/>
    </w:pPr>
  </w:style>
  <w:style w:type="paragraph" w:customStyle="1" w:styleId="Import0">
    <w:name w:val="Import 0"/>
    <w:basedOn w:val="Normln"/>
    <w:rsid w:val="00875689"/>
    <w:pPr>
      <w:suppressAutoHyphens/>
      <w:spacing w:line="276" w:lineRule="auto"/>
    </w:pPr>
    <w:rPr>
      <w:rFonts w:ascii="Arial" w:hAnsi="Arial"/>
      <w:szCs w:val="20"/>
    </w:rPr>
  </w:style>
  <w:style w:type="paragraph" w:customStyle="1" w:styleId="slalnk">
    <w:name w:val="Čísla článků"/>
    <w:basedOn w:val="Normln"/>
    <w:rsid w:val="003B23DD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Jančíková Andrea</dc:creator>
  <cp:lastModifiedBy>A J</cp:lastModifiedBy>
  <cp:revision>6</cp:revision>
  <cp:lastPrinted>2015-06-17T06:48:00Z</cp:lastPrinted>
  <dcterms:created xsi:type="dcterms:W3CDTF">2015-06-16T10:52:00Z</dcterms:created>
  <dcterms:modified xsi:type="dcterms:W3CDTF">2020-01-10T11:35:00Z</dcterms:modified>
</cp:coreProperties>
</file>