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13" w:rsidRDefault="00962513" w:rsidP="00BC5058">
      <w:pPr>
        <w:pStyle w:val="Nadpis"/>
        <w:rPr>
          <w:rFonts w:hint="eastAsia"/>
        </w:rPr>
      </w:pPr>
      <w:bookmarkStart w:id="0" w:name="_GoBack"/>
      <w:bookmarkEnd w:id="0"/>
    </w:p>
    <w:p w:rsidR="00962513" w:rsidRDefault="00962513"/>
    <w:p w:rsidR="00962513" w:rsidRDefault="00BC50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Střednědobý výhled rozpočtu na roky 2018, 2019</w:t>
      </w:r>
    </w:p>
    <w:p w:rsidR="00962513" w:rsidRDefault="00962513">
      <w:pPr>
        <w:rPr>
          <w:rFonts w:ascii="Times New Roman" w:hAnsi="Times New Roman" w:cs="Times New Roman"/>
          <w:b/>
          <w:sz w:val="24"/>
          <w:szCs w:val="24"/>
        </w:rPr>
      </w:pPr>
    </w:p>
    <w:p w:rsidR="00962513" w:rsidRDefault="00BC5058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Mateřská škola Nejdek, Nerudova, příspěvková organizace  IČO :  73728969</w:t>
      </w:r>
    </w:p>
    <w:p w:rsidR="00962513" w:rsidRDefault="0096251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464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4361"/>
        <w:gridCol w:w="2551"/>
        <w:gridCol w:w="2552"/>
      </w:tblGrid>
      <w:tr w:rsidR="00962513">
        <w:tc>
          <w:tcPr>
            <w:tcW w:w="436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Střednědobý výhled rozpočtu</w:t>
            </w:r>
          </w:p>
        </w:tc>
        <w:tc>
          <w:tcPr>
            <w:tcW w:w="255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2018 v tis. Kč</w:t>
            </w:r>
          </w:p>
        </w:tc>
        <w:tc>
          <w:tcPr>
            <w:tcW w:w="2552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2019 v tis. Kč</w:t>
            </w:r>
          </w:p>
        </w:tc>
      </w:tr>
      <w:tr w:rsidR="00962513">
        <w:tc>
          <w:tcPr>
            <w:tcW w:w="436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Výnosy z dotace od kraje</w:t>
            </w:r>
          </w:p>
        </w:tc>
        <w:tc>
          <w:tcPr>
            <w:tcW w:w="255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2 458</w:t>
            </w:r>
          </w:p>
        </w:tc>
        <w:tc>
          <w:tcPr>
            <w:tcW w:w="2552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2 581</w:t>
            </w:r>
          </w:p>
        </w:tc>
      </w:tr>
      <w:tr w:rsidR="00962513">
        <w:tc>
          <w:tcPr>
            <w:tcW w:w="436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Provozní příspěvek od zřizovatele</w:t>
            </w:r>
          </w:p>
        </w:tc>
        <w:tc>
          <w:tcPr>
            <w:tcW w:w="255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2552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720</w:t>
            </w:r>
          </w:p>
        </w:tc>
      </w:tr>
      <w:tr w:rsidR="00962513">
        <w:tc>
          <w:tcPr>
            <w:tcW w:w="436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výnosy (RF, vl. zdroje)</w:t>
            </w:r>
          </w:p>
        </w:tc>
        <w:tc>
          <w:tcPr>
            <w:tcW w:w="255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2552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</w:tr>
      <w:tr w:rsidR="00962513">
        <w:tc>
          <w:tcPr>
            <w:tcW w:w="436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Náklady celkem</w:t>
            </w:r>
          </w:p>
        </w:tc>
        <w:tc>
          <w:tcPr>
            <w:tcW w:w="2551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3 678</w:t>
            </w:r>
          </w:p>
        </w:tc>
        <w:tc>
          <w:tcPr>
            <w:tcW w:w="2552" w:type="dxa"/>
            <w:shd w:val="clear" w:color="auto" w:fill="auto"/>
            <w:tcMar>
              <w:left w:w="83" w:type="dxa"/>
            </w:tcMar>
          </w:tcPr>
          <w:p w:rsidR="00962513" w:rsidRDefault="00BC505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3 851</w:t>
            </w:r>
          </w:p>
        </w:tc>
      </w:tr>
    </w:tbl>
    <w:p w:rsidR="00962513" w:rsidRDefault="00962513">
      <w:pPr>
        <w:rPr>
          <w:rFonts w:ascii="Times New Roman" w:hAnsi="Times New Roman" w:cs="Times New Roman"/>
          <w:b/>
          <w:sz w:val="28"/>
          <w:szCs w:val="28"/>
        </w:rPr>
      </w:pPr>
    </w:p>
    <w:p w:rsidR="00962513" w:rsidRDefault="00BC5058">
      <w:r>
        <w:t>V Nejdku dne:</w:t>
      </w:r>
    </w:p>
    <w:p w:rsidR="00962513" w:rsidRDefault="00BC5058">
      <w:r>
        <w:t>Mgr. Dagmar Šimková – ředitel školy, příkazce rozpočtu v. r.</w:t>
      </w:r>
    </w:p>
    <w:p w:rsidR="00962513" w:rsidRDefault="00BC5058">
      <w:r>
        <w:t>Hermína Kubínová – hlavní účetní, správce rozpočtu v. r.</w:t>
      </w:r>
    </w:p>
    <w:sectPr w:rsidR="0096251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13"/>
    <w:rsid w:val="002C3007"/>
    <w:rsid w:val="00962513"/>
    <w:rsid w:val="00BC5058"/>
    <w:rsid w:val="00D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59"/>
    <w:rsid w:val="0059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59"/>
    <w:rsid w:val="0059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Taušková Soňa Ing.</dc:creator>
  <cp:lastModifiedBy>Míková Dita Ing.</cp:lastModifiedBy>
  <cp:revision>2</cp:revision>
  <dcterms:created xsi:type="dcterms:W3CDTF">2018-09-11T11:04:00Z</dcterms:created>
  <dcterms:modified xsi:type="dcterms:W3CDTF">2018-09-11T11:04:00Z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